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D015E" w14:textId="77777777" w:rsidR="007F3F41" w:rsidRDefault="007F3F41" w:rsidP="007F3F41">
      <w:pPr>
        <w:pStyle w:val="a"/>
        <w:tabs>
          <w:tab w:val="left" w:pos="2835"/>
        </w:tabs>
        <w:jc w:val="center"/>
        <w:rPr>
          <w:rFonts w:ascii="Century Gothic" w:hAnsi="Century Gothic" w:cs="Candara"/>
          <w:bCs/>
          <w:sz w:val="22"/>
          <w:szCs w:val="22"/>
        </w:rPr>
      </w:pPr>
      <w:r w:rsidRPr="004012B5">
        <w:rPr>
          <w:rFonts w:ascii="Century Gothic" w:hAnsi="Century Gothic" w:cs="Candara"/>
          <w:bCs/>
          <w:sz w:val="22"/>
          <w:szCs w:val="22"/>
        </w:rPr>
        <w:t>VERBALE DEL CONSIGLIO DI AMMINISTRAZIONE</w:t>
      </w:r>
    </w:p>
    <w:p w14:paraId="18CA4F3D" w14:textId="77777777" w:rsidR="007F3F41" w:rsidRDefault="007F3F41" w:rsidP="007F3F41">
      <w:pPr>
        <w:pStyle w:val="a"/>
        <w:tabs>
          <w:tab w:val="left" w:pos="2835"/>
        </w:tabs>
        <w:rPr>
          <w:rFonts w:ascii="Century Gothic" w:hAnsi="Century Gothic" w:cs="Candara"/>
          <w:bCs/>
          <w:sz w:val="22"/>
          <w:szCs w:val="22"/>
        </w:rPr>
      </w:pPr>
    </w:p>
    <w:p w14:paraId="244E93B4" w14:textId="3790C30C" w:rsidR="007F3F41" w:rsidRDefault="007F3F41" w:rsidP="007F3F41">
      <w:pPr>
        <w:pStyle w:val="a"/>
        <w:tabs>
          <w:tab w:val="left" w:pos="2835"/>
        </w:tabs>
        <w:rPr>
          <w:rFonts w:ascii="Century Gothic" w:hAnsi="Century Gothic" w:cs="Candara"/>
          <w:b w:val="0"/>
          <w:sz w:val="22"/>
          <w:szCs w:val="22"/>
        </w:rPr>
      </w:pPr>
      <w:r>
        <w:rPr>
          <w:rFonts w:ascii="Century Gothic" w:hAnsi="Century Gothic" w:cs="Candara"/>
          <w:b w:val="0"/>
          <w:sz w:val="22"/>
          <w:szCs w:val="22"/>
        </w:rPr>
        <w:t xml:space="preserve">Il giorno _________________ presso la sede </w:t>
      </w:r>
      <w:r w:rsidR="006863B6">
        <w:rPr>
          <w:rFonts w:ascii="Century Gothic" w:hAnsi="Century Gothic" w:cs="Candara"/>
          <w:b w:val="0"/>
          <w:sz w:val="22"/>
          <w:szCs w:val="22"/>
        </w:rPr>
        <w:t>sociale</w:t>
      </w:r>
      <w:r>
        <w:rPr>
          <w:rFonts w:ascii="Century Gothic" w:hAnsi="Century Gothic" w:cs="Candara"/>
          <w:b w:val="0"/>
          <w:sz w:val="22"/>
          <w:szCs w:val="22"/>
        </w:rPr>
        <w:t>, ______________________ si è tenuto il Consiglio di Amministrazione convocato per discutere e deliberare sui seguenti</w:t>
      </w:r>
    </w:p>
    <w:p w14:paraId="7585313C" w14:textId="77777777" w:rsidR="007F3F41" w:rsidRDefault="007F3F41" w:rsidP="007F3F41">
      <w:pPr>
        <w:pStyle w:val="a"/>
        <w:tabs>
          <w:tab w:val="left" w:pos="2835"/>
        </w:tabs>
        <w:jc w:val="center"/>
        <w:rPr>
          <w:rFonts w:ascii="Century Gothic" w:hAnsi="Century Gothic" w:cs="Candara"/>
          <w:bCs/>
          <w:sz w:val="22"/>
          <w:szCs w:val="22"/>
        </w:rPr>
      </w:pPr>
      <w:r w:rsidRPr="00074030">
        <w:rPr>
          <w:rFonts w:ascii="Century Gothic" w:hAnsi="Century Gothic" w:cs="Candara"/>
          <w:bCs/>
          <w:sz w:val="22"/>
          <w:szCs w:val="22"/>
        </w:rPr>
        <w:t>Argomenti all’Ordine del giorno</w:t>
      </w:r>
    </w:p>
    <w:p w14:paraId="2F858015" w14:textId="2B047A19" w:rsidR="00F568F5" w:rsidRPr="002A5A13" w:rsidRDefault="00F568F5" w:rsidP="002A5A13">
      <w:pPr>
        <w:pStyle w:val="a"/>
        <w:numPr>
          <w:ilvl w:val="0"/>
          <w:numId w:val="1"/>
        </w:numPr>
        <w:tabs>
          <w:tab w:val="left" w:pos="709"/>
        </w:tabs>
        <w:rPr>
          <w:rFonts w:ascii="Century Gothic" w:hAnsi="Century Gothic" w:cs="Candara"/>
          <w:bCs/>
          <w:sz w:val="22"/>
          <w:szCs w:val="22"/>
          <w:u w:val="single"/>
        </w:rPr>
      </w:pPr>
      <w:bookmarkStart w:id="0" w:name="_Hlk93671201"/>
      <w:r>
        <w:rPr>
          <w:rFonts w:ascii="Century Gothic" w:hAnsi="Century Gothic" w:cs="Candara"/>
          <w:bCs/>
          <w:sz w:val="22"/>
          <w:szCs w:val="22"/>
          <w:u w:val="single"/>
        </w:rPr>
        <w:t>Adozione dell</w:t>
      </w:r>
      <w:r w:rsidR="008302DB">
        <w:rPr>
          <w:rFonts w:ascii="Century Gothic" w:hAnsi="Century Gothic" w:cs="Candara"/>
          <w:bCs/>
          <w:sz w:val="22"/>
          <w:szCs w:val="22"/>
          <w:u w:val="single"/>
        </w:rPr>
        <w:t xml:space="preserve">a </w:t>
      </w:r>
      <w:bookmarkStart w:id="1" w:name="_Hlk152763434"/>
      <w:r w:rsidR="00E00E4C">
        <w:rPr>
          <w:rFonts w:ascii="Century Gothic" w:hAnsi="Century Gothic" w:cs="Candara"/>
          <w:bCs/>
          <w:sz w:val="22"/>
          <w:szCs w:val="22"/>
          <w:u w:val="single"/>
        </w:rPr>
        <w:t>Procedura Whistleblowing</w:t>
      </w:r>
      <w:r w:rsidR="008302DB">
        <w:rPr>
          <w:rFonts w:ascii="Century Gothic" w:hAnsi="Century Gothic" w:cs="Candara"/>
          <w:bCs/>
          <w:sz w:val="22"/>
          <w:szCs w:val="22"/>
          <w:u w:val="single"/>
        </w:rPr>
        <w:t xml:space="preserve"> </w:t>
      </w:r>
      <w:bookmarkEnd w:id="1"/>
      <w:r w:rsidR="000409B4">
        <w:rPr>
          <w:rFonts w:ascii="Century Gothic" w:hAnsi="Century Gothic" w:cs="Candara"/>
          <w:bCs/>
          <w:sz w:val="22"/>
          <w:szCs w:val="22"/>
          <w:u w:val="single"/>
        </w:rPr>
        <w:t xml:space="preserve">predisposta in ottemperanza </w:t>
      </w:r>
      <w:r w:rsidR="002A5A13">
        <w:rPr>
          <w:rFonts w:ascii="Century Gothic" w:hAnsi="Century Gothic" w:cs="Candara"/>
          <w:bCs/>
          <w:sz w:val="22"/>
          <w:szCs w:val="22"/>
          <w:u w:val="single"/>
        </w:rPr>
        <w:t>al</w:t>
      </w:r>
      <w:r w:rsidR="002A5A13" w:rsidRPr="002A5A13">
        <w:rPr>
          <w:rFonts w:ascii="Century Gothic" w:hAnsi="Century Gothic" w:cs="Candara"/>
          <w:bCs/>
          <w:sz w:val="22"/>
          <w:szCs w:val="22"/>
          <w:u w:val="single"/>
        </w:rPr>
        <w:t xml:space="preserve"> D.lgs. 10 marzo 2023 n. 24</w:t>
      </w:r>
    </w:p>
    <w:p w14:paraId="6B971759" w14:textId="00136427" w:rsidR="00CE38FF" w:rsidRPr="00FE1D31" w:rsidRDefault="007F3F41" w:rsidP="00FE1D31">
      <w:pPr>
        <w:pStyle w:val="a"/>
        <w:numPr>
          <w:ilvl w:val="0"/>
          <w:numId w:val="1"/>
        </w:numPr>
        <w:tabs>
          <w:tab w:val="left" w:pos="709"/>
        </w:tabs>
        <w:rPr>
          <w:rFonts w:ascii="Century Gothic" w:hAnsi="Century Gothic" w:cs="Candara"/>
          <w:bCs/>
          <w:sz w:val="22"/>
          <w:szCs w:val="22"/>
          <w:u w:val="single"/>
        </w:rPr>
      </w:pPr>
      <w:r w:rsidRPr="00E65A2E">
        <w:rPr>
          <w:rFonts w:ascii="Century Gothic" w:hAnsi="Century Gothic" w:cs="Candara"/>
          <w:bCs/>
          <w:sz w:val="22"/>
          <w:szCs w:val="22"/>
          <w:u w:val="single"/>
        </w:rPr>
        <w:t>A</w:t>
      </w:r>
      <w:r>
        <w:rPr>
          <w:rFonts w:ascii="Century Gothic" w:hAnsi="Century Gothic" w:cs="Candara"/>
          <w:bCs/>
          <w:sz w:val="22"/>
          <w:szCs w:val="22"/>
          <w:u w:val="single"/>
        </w:rPr>
        <w:t>ggiornamento</w:t>
      </w:r>
      <w:r w:rsidRPr="00E65A2E">
        <w:rPr>
          <w:rFonts w:ascii="Century Gothic" w:hAnsi="Century Gothic" w:cs="Candara"/>
          <w:bCs/>
          <w:sz w:val="22"/>
          <w:szCs w:val="22"/>
          <w:u w:val="single"/>
        </w:rPr>
        <w:t xml:space="preserve"> del modello di organizzazione gestione e controllo ai sensi del </w:t>
      </w:r>
      <w:r w:rsidR="002A5A13" w:rsidRPr="00E65A2E">
        <w:rPr>
          <w:rFonts w:ascii="Century Gothic" w:hAnsi="Century Gothic" w:cs="Candara"/>
          <w:bCs/>
          <w:sz w:val="22"/>
          <w:szCs w:val="22"/>
          <w:u w:val="single"/>
        </w:rPr>
        <w:t>D.lgs.</w:t>
      </w:r>
      <w:r w:rsidRPr="00E65A2E">
        <w:rPr>
          <w:rFonts w:ascii="Century Gothic" w:hAnsi="Century Gothic" w:cs="Candara"/>
          <w:bCs/>
          <w:sz w:val="22"/>
          <w:szCs w:val="22"/>
          <w:u w:val="single"/>
        </w:rPr>
        <w:t xml:space="preserve"> 231/2001</w:t>
      </w:r>
      <w:bookmarkEnd w:id="0"/>
    </w:p>
    <w:p w14:paraId="5F703177" w14:textId="77777777" w:rsidR="007F3F41" w:rsidRPr="00074030" w:rsidRDefault="007F3F41" w:rsidP="007F3F41">
      <w:pPr>
        <w:pStyle w:val="a"/>
        <w:numPr>
          <w:ilvl w:val="0"/>
          <w:numId w:val="1"/>
        </w:numPr>
        <w:tabs>
          <w:tab w:val="left" w:pos="709"/>
        </w:tabs>
        <w:rPr>
          <w:rFonts w:ascii="Century Gothic" w:hAnsi="Century Gothic" w:cs="Candara"/>
          <w:bCs/>
          <w:sz w:val="22"/>
          <w:szCs w:val="22"/>
        </w:rPr>
      </w:pPr>
      <w:r w:rsidRPr="00E65A2E">
        <w:rPr>
          <w:rFonts w:ascii="Century Gothic" w:hAnsi="Century Gothic" w:cs="Candara"/>
          <w:bCs/>
          <w:sz w:val="22"/>
          <w:szCs w:val="22"/>
          <w:u w:val="single"/>
        </w:rPr>
        <w:t>Varie ed eventuali</w:t>
      </w:r>
      <w:r>
        <w:rPr>
          <w:rFonts w:ascii="Century Gothic" w:hAnsi="Century Gothic" w:cs="Candara"/>
          <w:bCs/>
          <w:sz w:val="22"/>
          <w:szCs w:val="22"/>
        </w:rPr>
        <w:t>.</w:t>
      </w:r>
    </w:p>
    <w:p w14:paraId="6E269E29" w14:textId="77777777" w:rsidR="007F3F41" w:rsidRPr="00074030" w:rsidRDefault="007F3F41" w:rsidP="007F3F41">
      <w:pPr>
        <w:pStyle w:val="a"/>
        <w:tabs>
          <w:tab w:val="left" w:pos="2835"/>
        </w:tabs>
        <w:rPr>
          <w:rFonts w:ascii="Century Gothic" w:hAnsi="Century Gothic" w:cs="Candara"/>
          <w:b w:val="0"/>
          <w:sz w:val="22"/>
          <w:szCs w:val="22"/>
        </w:rPr>
      </w:pPr>
      <w:r w:rsidRPr="00074030">
        <w:rPr>
          <w:rFonts w:ascii="Century Gothic" w:hAnsi="Century Gothic" w:cs="Candara"/>
          <w:b w:val="0"/>
          <w:sz w:val="22"/>
          <w:szCs w:val="22"/>
        </w:rPr>
        <w:t xml:space="preserve">Alla riunione sono presenti il Presidente </w:t>
      </w:r>
      <w:r>
        <w:rPr>
          <w:rFonts w:ascii="Century Gothic" w:hAnsi="Century Gothic" w:cs="Candara"/>
          <w:b w:val="0"/>
          <w:sz w:val="22"/>
          <w:szCs w:val="22"/>
        </w:rPr>
        <w:t>_________________ ed i Consiglieri, ____________________</w:t>
      </w:r>
    </w:p>
    <w:p w14:paraId="5A8E755E" w14:textId="77777777" w:rsidR="007F3F41" w:rsidRPr="00074030" w:rsidRDefault="007F3F41" w:rsidP="007F3F41">
      <w:pPr>
        <w:pStyle w:val="a"/>
        <w:tabs>
          <w:tab w:val="left" w:pos="2835"/>
        </w:tabs>
        <w:rPr>
          <w:rFonts w:ascii="Century Gothic" w:hAnsi="Century Gothic" w:cs="Candara"/>
          <w:b w:val="0"/>
          <w:sz w:val="22"/>
          <w:szCs w:val="22"/>
        </w:rPr>
      </w:pPr>
      <w:r w:rsidRPr="00074030">
        <w:rPr>
          <w:rFonts w:ascii="Century Gothic" w:hAnsi="Century Gothic" w:cs="Candara"/>
          <w:b w:val="0"/>
          <w:sz w:val="22"/>
          <w:szCs w:val="22"/>
        </w:rPr>
        <w:t xml:space="preserve">Assume la Presidenza </w:t>
      </w:r>
      <w:r>
        <w:rPr>
          <w:rFonts w:ascii="Century Gothic" w:hAnsi="Century Gothic" w:cs="Candara"/>
          <w:b w:val="0"/>
          <w:sz w:val="22"/>
          <w:szCs w:val="22"/>
        </w:rPr>
        <w:t>_______________</w:t>
      </w:r>
      <w:r w:rsidRPr="00074030">
        <w:rPr>
          <w:rFonts w:ascii="Century Gothic" w:hAnsi="Century Gothic" w:cs="Candara"/>
          <w:b w:val="0"/>
          <w:sz w:val="22"/>
          <w:szCs w:val="22"/>
        </w:rPr>
        <w:t>, il quale dichiara validamente costituita la riunione ed atta a deliberare sugli argomenti all’ordine del giorno innanzi elencati.</w:t>
      </w:r>
    </w:p>
    <w:p w14:paraId="26397556" w14:textId="77777777" w:rsidR="007F3F41" w:rsidRPr="00074030" w:rsidRDefault="007F3F41" w:rsidP="007F3F41">
      <w:pPr>
        <w:pStyle w:val="a"/>
        <w:tabs>
          <w:tab w:val="left" w:pos="2835"/>
        </w:tabs>
        <w:rPr>
          <w:rFonts w:ascii="Century Gothic" w:hAnsi="Century Gothic" w:cs="Candara"/>
          <w:b w:val="0"/>
          <w:sz w:val="22"/>
          <w:szCs w:val="22"/>
        </w:rPr>
      </w:pPr>
      <w:r w:rsidRPr="00074030">
        <w:rPr>
          <w:rFonts w:ascii="Century Gothic" w:hAnsi="Century Gothic" w:cs="Candara"/>
          <w:b w:val="0"/>
          <w:sz w:val="22"/>
          <w:szCs w:val="22"/>
        </w:rPr>
        <w:t xml:space="preserve">Le funzioni di segretario sono svolte da </w:t>
      </w:r>
      <w:r>
        <w:rPr>
          <w:rFonts w:ascii="Century Gothic" w:hAnsi="Century Gothic" w:cs="Candara"/>
          <w:b w:val="0"/>
          <w:sz w:val="22"/>
          <w:szCs w:val="22"/>
        </w:rPr>
        <w:t>____________________</w:t>
      </w:r>
    </w:p>
    <w:p w14:paraId="05572416" w14:textId="77777777" w:rsidR="007F3F41" w:rsidRDefault="007F3F41" w:rsidP="007F3F41">
      <w:pPr>
        <w:pStyle w:val="a"/>
        <w:tabs>
          <w:tab w:val="left" w:pos="2835"/>
        </w:tabs>
        <w:rPr>
          <w:rFonts w:ascii="Century Gothic" w:hAnsi="Century Gothic" w:cs="Candara"/>
          <w:b w:val="0"/>
          <w:sz w:val="22"/>
          <w:szCs w:val="22"/>
        </w:rPr>
      </w:pPr>
      <w:r w:rsidRPr="00074030">
        <w:rPr>
          <w:rFonts w:ascii="Century Gothic" w:hAnsi="Century Gothic" w:cs="Candara"/>
          <w:b w:val="0"/>
          <w:sz w:val="22"/>
          <w:szCs w:val="22"/>
        </w:rPr>
        <w:t>Si passa a questo punto alla trattazione dei punti previsti all’</w:t>
      </w:r>
      <w:proofErr w:type="spellStart"/>
      <w:r w:rsidRPr="00074030">
        <w:rPr>
          <w:rFonts w:ascii="Century Gothic" w:hAnsi="Century Gothic" w:cs="Candara"/>
          <w:b w:val="0"/>
          <w:sz w:val="22"/>
          <w:szCs w:val="22"/>
        </w:rPr>
        <w:t>O.d.G.</w:t>
      </w:r>
      <w:proofErr w:type="spellEnd"/>
    </w:p>
    <w:p w14:paraId="41CC2AE9" w14:textId="314569DB" w:rsidR="00082498" w:rsidRPr="00082498" w:rsidRDefault="00082498" w:rsidP="00082498">
      <w:pPr>
        <w:spacing w:line="360" w:lineRule="auto"/>
        <w:jc w:val="both"/>
        <w:rPr>
          <w:rFonts w:ascii="Century Gothic" w:hAnsi="Century Gothic" w:cs="Candara"/>
          <w:b/>
          <w:bCs/>
          <w:i w:val="0"/>
          <w:sz w:val="22"/>
          <w:szCs w:val="22"/>
          <w:lang w:val="it-IT"/>
        </w:rPr>
      </w:pPr>
      <w:r>
        <w:rPr>
          <w:rFonts w:ascii="Century Gothic" w:hAnsi="Century Gothic" w:cs="Candara"/>
          <w:b/>
          <w:bCs/>
          <w:i w:val="0"/>
          <w:sz w:val="22"/>
          <w:szCs w:val="22"/>
          <w:lang w:val="it-IT"/>
        </w:rPr>
        <w:t>1.</w:t>
      </w:r>
      <w:r w:rsidRPr="00082498">
        <w:rPr>
          <w:rFonts w:ascii="Century Gothic" w:hAnsi="Century Gothic" w:cs="Candara"/>
          <w:b/>
          <w:bCs/>
          <w:i w:val="0"/>
          <w:sz w:val="22"/>
          <w:szCs w:val="22"/>
          <w:lang w:val="it-IT"/>
        </w:rPr>
        <w:t xml:space="preserve">Adozione della </w:t>
      </w:r>
      <w:r w:rsidR="00320381" w:rsidRPr="00320381">
        <w:rPr>
          <w:rFonts w:ascii="Century Gothic" w:hAnsi="Century Gothic" w:cs="Candara"/>
          <w:b/>
          <w:bCs/>
          <w:i w:val="0"/>
          <w:sz w:val="22"/>
          <w:szCs w:val="22"/>
          <w:lang w:val="it-IT"/>
        </w:rPr>
        <w:t>Procedura Whistleblowing</w:t>
      </w:r>
      <w:r w:rsidRPr="00082498">
        <w:rPr>
          <w:rFonts w:ascii="Century Gothic" w:hAnsi="Century Gothic" w:cs="Candara"/>
          <w:b/>
          <w:bCs/>
          <w:i w:val="0"/>
          <w:sz w:val="22"/>
          <w:szCs w:val="22"/>
          <w:lang w:val="it-IT"/>
        </w:rPr>
        <w:t xml:space="preserve"> predisposta in ottemperanza al D.lgs. </w:t>
      </w:r>
      <w:r w:rsidR="002A5A13">
        <w:rPr>
          <w:rFonts w:ascii="Century Gothic" w:hAnsi="Century Gothic" w:cs="Candara"/>
          <w:b/>
          <w:bCs/>
          <w:i w:val="0"/>
          <w:sz w:val="22"/>
          <w:szCs w:val="22"/>
          <w:lang w:val="it-IT"/>
        </w:rPr>
        <w:t xml:space="preserve">10 marzo 2023 </w:t>
      </w:r>
      <w:r w:rsidRPr="00082498">
        <w:rPr>
          <w:rFonts w:ascii="Century Gothic" w:hAnsi="Century Gothic" w:cs="Candara"/>
          <w:b/>
          <w:bCs/>
          <w:i w:val="0"/>
          <w:sz w:val="22"/>
          <w:szCs w:val="22"/>
          <w:lang w:val="it-IT"/>
        </w:rPr>
        <w:t>n. 24</w:t>
      </w:r>
    </w:p>
    <w:p w14:paraId="0834F222" w14:textId="1AC670FB" w:rsidR="00082498" w:rsidRDefault="00082498" w:rsidP="002360B9">
      <w:pPr>
        <w:pStyle w:val="a"/>
        <w:tabs>
          <w:tab w:val="left" w:pos="2835"/>
        </w:tabs>
        <w:rPr>
          <w:rFonts w:ascii="Century Gothic" w:hAnsi="Century Gothic" w:cs="Candara"/>
          <w:b w:val="0"/>
          <w:sz w:val="22"/>
          <w:szCs w:val="22"/>
        </w:rPr>
      </w:pPr>
      <w:r>
        <w:rPr>
          <w:rFonts w:ascii="Century Gothic" w:hAnsi="Century Gothic" w:cs="Candara"/>
          <w:b w:val="0"/>
          <w:sz w:val="22"/>
          <w:szCs w:val="22"/>
        </w:rPr>
        <w:t>Prende la parola il Presidente, il quale relaziona al Consiglio di Amministrazione quanto segue.</w:t>
      </w:r>
    </w:p>
    <w:p w14:paraId="29270D07" w14:textId="74200491" w:rsidR="00082498" w:rsidRPr="00E12CDB" w:rsidRDefault="002360B9" w:rsidP="00E12CDB">
      <w:pPr>
        <w:tabs>
          <w:tab w:val="left" w:pos="2835"/>
        </w:tabs>
        <w:spacing w:line="360" w:lineRule="auto"/>
        <w:jc w:val="both"/>
        <w:rPr>
          <w:rFonts w:ascii="Century Gothic" w:hAnsi="Century Gothic" w:cs="Candara"/>
          <w:i w:val="0"/>
          <w:sz w:val="22"/>
          <w:szCs w:val="22"/>
          <w:lang w:val="it-IT"/>
        </w:rPr>
      </w:pPr>
      <w:r w:rsidRPr="00CC48DE">
        <w:rPr>
          <w:rFonts w:ascii="Century Gothic" w:hAnsi="Century Gothic" w:cs="Candara"/>
          <w:i w:val="0"/>
          <w:sz w:val="22"/>
          <w:szCs w:val="22"/>
          <w:lang w:val="it-IT"/>
        </w:rPr>
        <w:t xml:space="preserve">La Società </w:t>
      </w:r>
      <w:r w:rsidR="00CC48DE" w:rsidRPr="00CC48DE">
        <w:rPr>
          <w:rFonts w:ascii="Century Gothic" w:hAnsi="Century Gothic" w:cs="Candara"/>
          <w:i w:val="0"/>
          <w:sz w:val="22"/>
          <w:szCs w:val="22"/>
          <w:lang w:val="it-IT"/>
        </w:rPr>
        <w:t xml:space="preserve">in considerazione delle novità intervenute in materia di </w:t>
      </w:r>
      <w:r w:rsidR="00CC48DE" w:rsidRPr="00303FCA">
        <w:rPr>
          <w:rFonts w:ascii="Century Gothic" w:hAnsi="Century Gothic" w:cs="Candara"/>
          <w:iCs/>
          <w:sz w:val="22"/>
          <w:szCs w:val="22"/>
          <w:lang w:val="it-IT"/>
        </w:rPr>
        <w:t xml:space="preserve">whistleblowing </w:t>
      </w:r>
      <w:r w:rsidR="00EE1BA4">
        <w:rPr>
          <w:rFonts w:ascii="Century Gothic" w:hAnsi="Century Gothic" w:cs="Candara"/>
          <w:i w:val="0"/>
          <w:sz w:val="22"/>
          <w:szCs w:val="22"/>
          <w:lang w:val="it-IT"/>
        </w:rPr>
        <w:t>mediante</w:t>
      </w:r>
      <w:r w:rsidR="002A5A13">
        <w:rPr>
          <w:rFonts w:ascii="Century Gothic" w:hAnsi="Century Gothic" w:cs="Candara"/>
          <w:i w:val="0"/>
          <w:sz w:val="22"/>
          <w:szCs w:val="22"/>
          <w:lang w:val="it-IT"/>
        </w:rPr>
        <w:t xml:space="preserve"> </w:t>
      </w:r>
      <w:bookmarkStart w:id="2" w:name="_Hlk152759406"/>
      <w:r w:rsidR="00303FCA" w:rsidRPr="00F25253">
        <w:rPr>
          <w:rFonts w:ascii="Century Gothic" w:hAnsi="Century Gothic" w:cs="Candara"/>
          <w:sz w:val="22"/>
          <w:szCs w:val="22"/>
        </w:rPr>
        <w:t xml:space="preserve">D.L.gs. 10 </w:t>
      </w:r>
      <w:r w:rsidR="002A5A13" w:rsidRPr="00F25253">
        <w:rPr>
          <w:rFonts w:ascii="Century Gothic" w:hAnsi="Century Gothic" w:cs="Candara"/>
          <w:sz w:val="22"/>
          <w:szCs w:val="22"/>
        </w:rPr>
        <w:t>Marzo</w:t>
      </w:r>
      <w:r w:rsidR="00303FCA" w:rsidRPr="00F25253">
        <w:rPr>
          <w:rFonts w:ascii="Century Gothic" w:hAnsi="Century Gothic" w:cs="Candara"/>
          <w:sz w:val="22"/>
          <w:szCs w:val="22"/>
        </w:rPr>
        <w:t xml:space="preserve"> 2023 n. 24, recante “</w:t>
      </w:r>
      <w:r w:rsidR="00303FCA" w:rsidRPr="00F25253">
        <w:rPr>
          <w:rFonts w:ascii="Century Gothic" w:hAnsi="Century Gothic" w:cs="Candara"/>
          <w:iCs/>
          <w:sz w:val="22"/>
          <w:szCs w:val="22"/>
        </w:rPr>
        <w:t xml:space="preserve">Attuazione della direttiva (UE) 2019/1937 del Parlamento europeo e del Consiglio, del 23 ottobre 2019, riguardante la protezione delle persone che segnalano violazioni del diritto dell’Unione e recante disposizioni riguardanti la protezione delle persone </w:t>
      </w:r>
      <w:proofErr w:type="spellStart"/>
      <w:r w:rsidR="00303FCA" w:rsidRPr="00F25253">
        <w:rPr>
          <w:rFonts w:ascii="Century Gothic" w:hAnsi="Century Gothic" w:cs="Candara"/>
          <w:iCs/>
          <w:sz w:val="22"/>
          <w:szCs w:val="22"/>
        </w:rPr>
        <w:t>che</w:t>
      </w:r>
      <w:proofErr w:type="spellEnd"/>
      <w:r w:rsidR="00303FCA" w:rsidRPr="00F25253">
        <w:rPr>
          <w:rFonts w:ascii="Century Gothic" w:hAnsi="Century Gothic" w:cs="Candara"/>
          <w:iCs/>
          <w:sz w:val="22"/>
          <w:szCs w:val="22"/>
        </w:rPr>
        <w:t xml:space="preserve"> </w:t>
      </w:r>
      <w:proofErr w:type="spellStart"/>
      <w:r w:rsidR="00303FCA" w:rsidRPr="00F25253">
        <w:rPr>
          <w:rFonts w:ascii="Century Gothic" w:hAnsi="Century Gothic" w:cs="Candara"/>
          <w:iCs/>
          <w:sz w:val="22"/>
          <w:szCs w:val="22"/>
        </w:rPr>
        <w:t>segnalano</w:t>
      </w:r>
      <w:proofErr w:type="spellEnd"/>
      <w:r w:rsidR="00303FCA" w:rsidRPr="00F25253">
        <w:rPr>
          <w:rFonts w:ascii="Century Gothic" w:hAnsi="Century Gothic" w:cs="Candara"/>
          <w:iCs/>
          <w:sz w:val="22"/>
          <w:szCs w:val="22"/>
        </w:rPr>
        <w:t xml:space="preserve"> </w:t>
      </w:r>
      <w:proofErr w:type="spellStart"/>
      <w:r w:rsidR="00303FCA" w:rsidRPr="00F25253">
        <w:rPr>
          <w:rFonts w:ascii="Century Gothic" w:hAnsi="Century Gothic" w:cs="Candara"/>
          <w:iCs/>
          <w:sz w:val="22"/>
          <w:szCs w:val="22"/>
        </w:rPr>
        <w:t>violazioni</w:t>
      </w:r>
      <w:proofErr w:type="spellEnd"/>
      <w:r w:rsidR="00303FCA" w:rsidRPr="00F25253">
        <w:rPr>
          <w:rFonts w:ascii="Century Gothic" w:hAnsi="Century Gothic" w:cs="Candara"/>
          <w:iCs/>
          <w:sz w:val="22"/>
          <w:szCs w:val="22"/>
        </w:rPr>
        <w:t xml:space="preserve"> </w:t>
      </w:r>
      <w:proofErr w:type="spellStart"/>
      <w:r w:rsidR="00303FCA" w:rsidRPr="00F25253">
        <w:rPr>
          <w:rFonts w:ascii="Century Gothic" w:hAnsi="Century Gothic" w:cs="Candara"/>
          <w:iCs/>
          <w:sz w:val="22"/>
          <w:szCs w:val="22"/>
        </w:rPr>
        <w:t>delle</w:t>
      </w:r>
      <w:proofErr w:type="spellEnd"/>
      <w:r w:rsidR="00303FCA" w:rsidRPr="00F25253">
        <w:rPr>
          <w:rFonts w:ascii="Century Gothic" w:hAnsi="Century Gothic" w:cs="Candara"/>
          <w:iCs/>
          <w:sz w:val="22"/>
          <w:szCs w:val="22"/>
        </w:rPr>
        <w:t xml:space="preserve"> </w:t>
      </w:r>
      <w:proofErr w:type="spellStart"/>
      <w:r w:rsidR="00303FCA" w:rsidRPr="00F25253">
        <w:rPr>
          <w:rFonts w:ascii="Century Gothic" w:hAnsi="Century Gothic" w:cs="Candara"/>
          <w:iCs/>
          <w:sz w:val="22"/>
          <w:szCs w:val="22"/>
        </w:rPr>
        <w:t>disposizioni</w:t>
      </w:r>
      <w:proofErr w:type="spellEnd"/>
      <w:r w:rsidR="00303FCA" w:rsidRPr="00F25253">
        <w:rPr>
          <w:rFonts w:ascii="Century Gothic" w:hAnsi="Century Gothic" w:cs="Candara"/>
          <w:iCs/>
          <w:sz w:val="22"/>
          <w:szCs w:val="22"/>
        </w:rPr>
        <w:t xml:space="preserve"> normative </w:t>
      </w:r>
      <w:proofErr w:type="spellStart"/>
      <w:r w:rsidR="00303FCA" w:rsidRPr="00F25253">
        <w:rPr>
          <w:rFonts w:ascii="Century Gothic" w:hAnsi="Century Gothic" w:cs="Candara"/>
          <w:iCs/>
          <w:sz w:val="22"/>
          <w:szCs w:val="22"/>
        </w:rPr>
        <w:t>nazionali</w:t>
      </w:r>
      <w:proofErr w:type="spellEnd"/>
      <w:r w:rsidR="00303FCA" w:rsidRPr="00F25253">
        <w:rPr>
          <w:rFonts w:ascii="Century Gothic" w:hAnsi="Century Gothic" w:cs="Candara"/>
          <w:sz w:val="22"/>
          <w:szCs w:val="22"/>
        </w:rPr>
        <w:t>”</w:t>
      </w:r>
      <w:r w:rsidR="003C0594">
        <w:rPr>
          <w:rFonts w:ascii="Century Gothic" w:hAnsi="Century Gothic" w:cs="Candara"/>
          <w:i w:val="0"/>
          <w:sz w:val="22"/>
          <w:szCs w:val="22"/>
          <w:lang w:val="it-IT"/>
        </w:rPr>
        <w:t xml:space="preserve">, </w:t>
      </w:r>
      <w:bookmarkEnd w:id="2"/>
      <w:r w:rsidR="003C0594">
        <w:rPr>
          <w:rFonts w:ascii="Century Gothic" w:hAnsi="Century Gothic" w:cs="Candara"/>
          <w:i w:val="0"/>
          <w:sz w:val="22"/>
          <w:szCs w:val="22"/>
          <w:lang w:val="it-IT"/>
        </w:rPr>
        <w:t xml:space="preserve">ha predisposto </w:t>
      </w:r>
      <w:r w:rsidR="00926F7B">
        <w:rPr>
          <w:rFonts w:ascii="Century Gothic" w:hAnsi="Century Gothic" w:cs="Candara"/>
          <w:i w:val="0"/>
          <w:sz w:val="22"/>
          <w:szCs w:val="22"/>
          <w:lang w:val="it-IT"/>
        </w:rPr>
        <w:t xml:space="preserve">apposita </w:t>
      </w:r>
      <w:r w:rsidR="00AA5E6C">
        <w:rPr>
          <w:rFonts w:ascii="Century Gothic" w:hAnsi="Century Gothic" w:cs="Candara"/>
          <w:i w:val="0"/>
          <w:sz w:val="22"/>
          <w:szCs w:val="22"/>
          <w:lang w:val="it-IT"/>
        </w:rPr>
        <w:t>“</w:t>
      </w:r>
      <w:r w:rsidR="00926F7B">
        <w:rPr>
          <w:rFonts w:ascii="Century Gothic" w:hAnsi="Century Gothic" w:cs="Candara"/>
          <w:i w:val="0"/>
          <w:sz w:val="22"/>
          <w:szCs w:val="22"/>
          <w:lang w:val="it-IT"/>
        </w:rPr>
        <w:t xml:space="preserve">Procedura </w:t>
      </w:r>
      <w:r w:rsidR="00926F7B" w:rsidRPr="00926F7B">
        <w:rPr>
          <w:rFonts w:ascii="Century Gothic" w:hAnsi="Century Gothic" w:cs="Candara"/>
          <w:iCs/>
          <w:sz w:val="22"/>
          <w:szCs w:val="22"/>
          <w:lang w:val="it-IT"/>
        </w:rPr>
        <w:t>Whistleblowing</w:t>
      </w:r>
      <w:r w:rsidR="00AA5E6C">
        <w:rPr>
          <w:rFonts w:ascii="Century Gothic" w:hAnsi="Century Gothic" w:cs="Candara"/>
          <w:iCs/>
          <w:sz w:val="22"/>
          <w:szCs w:val="22"/>
          <w:lang w:val="it-IT"/>
        </w:rPr>
        <w:t>”</w:t>
      </w:r>
      <w:r w:rsidR="00926F7B" w:rsidRPr="00926F7B">
        <w:rPr>
          <w:rFonts w:ascii="Century Gothic" w:hAnsi="Century Gothic" w:cs="Candara"/>
          <w:iCs/>
          <w:sz w:val="22"/>
          <w:szCs w:val="22"/>
          <w:lang w:val="it-IT"/>
        </w:rPr>
        <w:t xml:space="preserve"> </w:t>
      </w:r>
      <w:r w:rsidR="002E3C5E" w:rsidRPr="002E3C5E">
        <w:rPr>
          <w:rFonts w:ascii="Century Gothic" w:hAnsi="Century Gothic" w:cs="Candara"/>
          <w:i w:val="0"/>
          <w:noProof/>
          <w:sz w:val="22"/>
          <w:szCs w:val="22"/>
          <w:lang w:val="it-IT"/>
        </w:rPr>
        <w:t>che stabilisce le linee guida per la gestione delle segnalazioni di illeciti</w:t>
      </w:r>
      <w:r w:rsidR="00D514FC">
        <w:rPr>
          <w:rFonts w:ascii="Century Gothic" w:hAnsi="Century Gothic" w:cs="Candara"/>
          <w:i w:val="0"/>
          <w:noProof/>
          <w:sz w:val="22"/>
          <w:szCs w:val="22"/>
          <w:lang w:val="it-IT"/>
        </w:rPr>
        <w:t>.</w:t>
      </w:r>
    </w:p>
    <w:p w14:paraId="7B100A2C" w14:textId="0895184D" w:rsidR="007F3F41" w:rsidRDefault="002360B9" w:rsidP="007F3F41">
      <w:pPr>
        <w:pStyle w:val="a"/>
        <w:rPr>
          <w:rFonts w:ascii="Century Gothic" w:hAnsi="Century Gothic" w:cs="Candara"/>
          <w:b w:val="0"/>
          <w:sz w:val="22"/>
          <w:szCs w:val="22"/>
        </w:rPr>
      </w:pPr>
      <w:r>
        <w:rPr>
          <w:rFonts w:ascii="Century Gothic" w:hAnsi="Century Gothic" w:cs="Candara"/>
          <w:bCs/>
          <w:sz w:val="22"/>
          <w:szCs w:val="22"/>
        </w:rPr>
        <w:t>2</w:t>
      </w:r>
      <w:r w:rsidR="007F3F41" w:rsidRPr="00E65A2E">
        <w:rPr>
          <w:rFonts w:ascii="Century Gothic" w:hAnsi="Century Gothic" w:cs="Candara"/>
          <w:bCs/>
          <w:sz w:val="22"/>
          <w:szCs w:val="22"/>
        </w:rPr>
        <w:t>.</w:t>
      </w:r>
      <w:r w:rsidR="007F3F41">
        <w:rPr>
          <w:rFonts w:ascii="Century Gothic" w:hAnsi="Century Gothic" w:cs="Candara"/>
          <w:b w:val="0"/>
          <w:sz w:val="22"/>
          <w:szCs w:val="22"/>
        </w:rPr>
        <w:t xml:space="preserve"> </w:t>
      </w:r>
      <w:r w:rsidR="007F3F41" w:rsidRPr="00E65A2E">
        <w:rPr>
          <w:rFonts w:ascii="Century Gothic" w:hAnsi="Century Gothic" w:cs="Candara"/>
          <w:bCs/>
          <w:sz w:val="22"/>
          <w:szCs w:val="22"/>
        </w:rPr>
        <w:t>Approvazione del</w:t>
      </w:r>
      <w:r w:rsidR="007F3F41">
        <w:rPr>
          <w:rFonts w:ascii="Century Gothic" w:hAnsi="Century Gothic" w:cs="Candara"/>
          <w:bCs/>
          <w:sz w:val="22"/>
          <w:szCs w:val="22"/>
        </w:rPr>
        <w:t xml:space="preserve">l’aggiornamento del </w:t>
      </w:r>
      <w:r w:rsidR="007F3F41" w:rsidRPr="00E65A2E">
        <w:rPr>
          <w:rFonts w:ascii="Century Gothic" w:hAnsi="Century Gothic" w:cs="Candara"/>
          <w:bCs/>
          <w:sz w:val="22"/>
          <w:szCs w:val="22"/>
        </w:rPr>
        <w:t xml:space="preserve">modello di organizzazione gestione e controllo ai sensi del </w:t>
      </w:r>
      <w:r w:rsidR="007844E4" w:rsidRPr="00E65A2E">
        <w:rPr>
          <w:rFonts w:ascii="Century Gothic" w:hAnsi="Century Gothic" w:cs="Candara"/>
          <w:bCs/>
          <w:sz w:val="22"/>
          <w:szCs w:val="22"/>
        </w:rPr>
        <w:t>D.lgs.</w:t>
      </w:r>
      <w:r w:rsidR="007F3F41" w:rsidRPr="00E65A2E">
        <w:rPr>
          <w:rFonts w:ascii="Century Gothic" w:hAnsi="Century Gothic" w:cs="Candara"/>
          <w:bCs/>
          <w:sz w:val="22"/>
          <w:szCs w:val="22"/>
        </w:rPr>
        <w:t xml:space="preserve"> 231/2001 </w:t>
      </w:r>
    </w:p>
    <w:p w14:paraId="484023CD" w14:textId="04DD4436" w:rsidR="007F3F41" w:rsidRDefault="007F3F41" w:rsidP="007F3F41">
      <w:pPr>
        <w:tabs>
          <w:tab w:val="left" w:pos="709"/>
        </w:tabs>
        <w:spacing w:line="360" w:lineRule="auto"/>
        <w:jc w:val="both"/>
        <w:rPr>
          <w:rFonts w:ascii="Century Gothic" w:hAnsi="Century Gothic" w:cs="Candara"/>
          <w:i w:val="0"/>
          <w:sz w:val="22"/>
          <w:szCs w:val="22"/>
          <w:lang w:val="it-IT"/>
        </w:rPr>
      </w:pPr>
      <w:r>
        <w:rPr>
          <w:rFonts w:ascii="Century Gothic" w:hAnsi="Century Gothic" w:cs="Candara"/>
          <w:i w:val="0"/>
          <w:sz w:val="22"/>
          <w:szCs w:val="22"/>
          <w:lang w:val="it-IT"/>
        </w:rPr>
        <w:lastRenderedPageBreak/>
        <w:t>L</w:t>
      </w:r>
      <w:r w:rsidR="002360B9">
        <w:rPr>
          <w:rFonts w:ascii="Century Gothic" w:hAnsi="Century Gothic" w:cs="Candara"/>
          <w:i w:val="0"/>
          <w:sz w:val="22"/>
          <w:szCs w:val="22"/>
          <w:lang w:val="it-IT"/>
        </w:rPr>
        <w:t>a Società</w:t>
      </w:r>
      <w:r w:rsidRPr="0056191A">
        <w:rPr>
          <w:rFonts w:ascii="Century Gothic" w:hAnsi="Century Gothic" w:cs="Candara"/>
          <w:i w:val="0"/>
          <w:sz w:val="22"/>
          <w:szCs w:val="22"/>
          <w:lang w:val="it-IT"/>
        </w:rPr>
        <w:t xml:space="preserve"> ha adottato un Modello 231 conforme alle previsioni contenute agli artt. 6 e 7 del Decreto Legislativo 8 giugno 2001 n. 231 recante «</w:t>
      </w:r>
      <w:r w:rsidRPr="0056191A">
        <w:rPr>
          <w:rFonts w:ascii="Century Gothic" w:hAnsi="Century Gothic" w:cs="Candara"/>
          <w:iCs/>
          <w:sz w:val="22"/>
          <w:szCs w:val="22"/>
          <w:lang w:val="it-IT"/>
        </w:rPr>
        <w:t>disciplina della responsabilità amministrativa [...] delle società</w:t>
      </w:r>
      <w:r w:rsidRPr="0056191A">
        <w:rPr>
          <w:rFonts w:ascii="Century Gothic" w:hAnsi="Century Gothic" w:cs="Candara"/>
          <w:i w:val="0"/>
          <w:sz w:val="22"/>
          <w:szCs w:val="22"/>
          <w:lang w:val="it-IT"/>
        </w:rPr>
        <w:t>»</w:t>
      </w:r>
      <w:r>
        <w:rPr>
          <w:rFonts w:ascii="Century Gothic" w:hAnsi="Century Gothic" w:cs="Candara"/>
          <w:i w:val="0"/>
          <w:sz w:val="22"/>
          <w:szCs w:val="22"/>
          <w:lang w:val="it-IT"/>
        </w:rPr>
        <w:t xml:space="preserve"> e contestualmente istituito l’Organismo di Vigilanza.</w:t>
      </w:r>
    </w:p>
    <w:p w14:paraId="5FAA438A" w14:textId="4205648D" w:rsidR="007F3F41" w:rsidRDefault="007F3F41" w:rsidP="007F3F41">
      <w:pPr>
        <w:tabs>
          <w:tab w:val="left" w:pos="709"/>
        </w:tabs>
        <w:spacing w:line="360" w:lineRule="auto"/>
        <w:jc w:val="both"/>
        <w:rPr>
          <w:rFonts w:ascii="Century Gothic" w:hAnsi="Century Gothic" w:cs="Candara"/>
          <w:i w:val="0"/>
          <w:sz w:val="22"/>
          <w:szCs w:val="22"/>
          <w:lang w:val="it-IT"/>
        </w:rPr>
      </w:pPr>
      <w:r w:rsidRPr="0056191A">
        <w:rPr>
          <w:rFonts w:ascii="Century Gothic" w:hAnsi="Century Gothic" w:cs="Candara"/>
          <w:i w:val="0"/>
          <w:sz w:val="22"/>
          <w:szCs w:val="22"/>
          <w:lang w:val="it-IT"/>
        </w:rPr>
        <w:t xml:space="preserve">Recentemente l’Organismo di Vigilanza ha rappresentato la necessità di un aggiornamento del suddetto Modello in considerazione delle novità intervenute nella materia disciplinata dal </w:t>
      </w:r>
      <w:r w:rsidR="00CC48DE" w:rsidRPr="0056191A">
        <w:rPr>
          <w:rFonts w:ascii="Century Gothic" w:hAnsi="Century Gothic" w:cs="Candara"/>
          <w:i w:val="0"/>
          <w:sz w:val="22"/>
          <w:szCs w:val="22"/>
          <w:lang w:val="it-IT"/>
        </w:rPr>
        <w:t>D.lgs.</w:t>
      </w:r>
      <w:r w:rsidRPr="0056191A">
        <w:rPr>
          <w:rFonts w:ascii="Century Gothic" w:hAnsi="Century Gothic" w:cs="Candara"/>
          <w:i w:val="0"/>
          <w:sz w:val="22"/>
          <w:szCs w:val="22"/>
          <w:lang w:val="it-IT"/>
        </w:rPr>
        <w:t xml:space="preserve"> 231</w:t>
      </w:r>
      <w:r w:rsidRPr="0056191A">
        <w:rPr>
          <w:rFonts w:ascii="Century Gothic" w:hAnsi="Century Gothic" w:cs="Candara"/>
          <w:b/>
          <w:sz w:val="22"/>
          <w:szCs w:val="22"/>
          <w:lang w:val="it-IT"/>
        </w:rPr>
        <w:t>/</w:t>
      </w:r>
      <w:r w:rsidRPr="0056191A">
        <w:rPr>
          <w:rFonts w:ascii="Century Gothic" w:hAnsi="Century Gothic" w:cs="Candara"/>
          <w:i w:val="0"/>
          <w:sz w:val="22"/>
          <w:szCs w:val="22"/>
          <w:lang w:val="it-IT"/>
        </w:rPr>
        <w:t>2001</w:t>
      </w:r>
      <w:r>
        <w:rPr>
          <w:rFonts w:ascii="Century Gothic" w:hAnsi="Century Gothic" w:cs="Candara"/>
          <w:i w:val="0"/>
          <w:sz w:val="22"/>
          <w:szCs w:val="22"/>
          <w:lang w:val="it-IT"/>
        </w:rPr>
        <w:t>.</w:t>
      </w:r>
    </w:p>
    <w:p w14:paraId="21EDFDB2" w14:textId="77777777" w:rsidR="007F3F41" w:rsidRPr="0056191A" w:rsidRDefault="007F3F41" w:rsidP="007F3F41">
      <w:pPr>
        <w:tabs>
          <w:tab w:val="left" w:pos="709"/>
        </w:tabs>
        <w:spacing w:line="360" w:lineRule="auto"/>
        <w:jc w:val="both"/>
        <w:rPr>
          <w:rFonts w:ascii="Century Gothic" w:hAnsi="Century Gothic" w:cs="Candara"/>
          <w:i w:val="0"/>
          <w:sz w:val="22"/>
          <w:szCs w:val="22"/>
          <w:lang w:val="it-IT"/>
        </w:rPr>
      </w:pPr>
      <w:r w:rsidRPr="0056191A">
        <w:rPr>
          <w:rFonts w:ascii="Century Gothic" w:hAnsi="Century Gothic" w:cs="Candara"/>
          <w:i w:val="0"/>
          <w:sz w:val="22"/>
          <w:szCs w:val="22"/>
          <w:lang w:val="it-IT"/>
        </w:rPr>
        <w:t xml:space="preserve">Tra le ultime modifiche al </w:t>
      </w:r>
      <w:proofErr w:type="spellStart"/>
      <w:r w:rsidRPr="0056191A">
        <w:rPr>
          <w:rFonts w:ascii="Century Gothic" w:hAnsi="Century Gothic" w:cs="Candara"/>
          <w:i w:val="0"/>
          <w:sz w:val="22"/>
          <w:szCs w:val="22"/>
          <w:lang w:val="it-IT"/>
        </w:rPr>
        <w:t>D.Lgs.</w:t>
      </w:r>
      <w:proofErr w:type="spellEnd"/>
      <w:r w:rsidRPr="0056191A">
        <w:rPr>
          <w:rFonts w:ascii="Century Gothic" w:hAnsi="Century Gothic" w:cs="Candara"/>
          <w:i w:val="0"/>
          <w:sz w:val="22"/>
          <w:szCs w:val="22"/>
          <w:lang w:val="it-IT"/>
        </w:rPr>
        <w:t xml:space="preserve"> 231/2001 vi sono</w:t>
      </w:r>
      <w:r>
        <w:rPr>
          <w:rFonts w:ascii="Century Gothic" w:hAnsi="Century Gothic" w:cs="Candara"/>
          <w:i w:val="0"/>
          <w:sz w:val="22"/>
          <w:szCs w:val="22"/>
          <w:lang w:val="it-IT"/>
        </w:rPr>
        <w:t xml:space="preserve"> quelle introdotte mediante</w:t>
      </w:r>
      <w:r w:rsidRPr="0056191A">
        <w:rPr>
          <w:rFonts w:ascii="Century Gothic" w:hAnsi="Century Gothic" w:cs="Candara"/>
          <w:i w:val="0"/>
          <w:sz w:val="22"/>
          <w:szCs w:val="22"/>
          <w:lang w:val="it-IT"/>
        </w:rPr>
        <w:t>:</w:t>
      </w:r>
    </w:p>
    <w:p w14:paraId="422A531B" w14:textId="77777777" w:rsidR="007F3F41" w:rsidRPr="00F25253" w:rsidRDefault="007F3F41" w:rsidP="007F3F41">
      <w:pPr>
        <w:pStyle w:val="a"/>
        <w:numPr>
          <w:ilvl w:val="0"/>
          <w:numId w:val="3"/>
        </w:numPr>
        <w:tabs>
          <w:tab w:val="left" w:pos="709"/>
        </w:tabs>
        <w:rPr>
          <w:rFonts w:ascii="Century Gothic" w:hAnsi="Century Gothic" w:cs="Candara"/>
          <w:b w:val="0"/>
          <w:sz w:val="22"/>
          <w:szCs w:val="22"/>
        </w:rPr>
      </w:pPr>
      <w:r w:rsidRPr="00F25253">
        <w:rPr>
          <w:rFonts w:ascii="Century Gothic" w:hAnsi="Century Gothic" w:cs="Candara"/>
          <w:b w:val="0"/>
          <w:sz w:val="22"/>
          <w:szCs w:val="22"/>
        </w:rPr>
        <w:t>D.L. 05 gennaio 2023 n. 3 “</w:t>
      </w:r>
      <w:r w:rsidRPr="00F25253">
        <w:rPr>
          <w:rFonts w:ascii="Century Gothic" w:hAnsi="Century Gothic" w:cs="Candara"/>
          <w:b w:val="0"/>
          <w:i/>
          <w:iCs/>
          <w:sz w:val="22"/>
          <w:szCs w:val="22"/>
        </w:rPr>
        <w:t>Misure urgenti per impianti di interesse strategico nazionale</w:t>
      </w:r>
      <w:r w:rsidRPr="00F25253">
        <w:rPr>
          <w:rFonts w:ascii="Century Gothic" w:hAnsi="Century Gothic" w:cs="Candara"/>
          <w:b w:val="0"/>
          <w:sz w:val="22"/>
          <w:szCs w:val="22"/>
        </w:rPr>
        <w:t>”;</w:t>
      </w:r>
    </w:p>
    <w:p w14:paraId="6CC30A8C" w14:textId="77777777" w:rsidR="007F3F41" w:rsidRPr="00F25253" w:rsidRDefault="007F3F41" w:rsidP="007F3F41">
      <w:pPr>
        <w:pStyle w:val="a"/>
        <w:numPr>
          <w:ilvl w:val="0"/>
          <w:numId w:val="3"/>
        </w:numPr>
        <w:tabs>
          <w:tab w:val="left" w:pos="709"/>
        </w:tabs>
        <w:rPr>
          <w:rFonts w:ascii="Century Gothic" w:hAnsi="Century Gothic" w:cs="Candara"/>
          <w:b w:val="0"/>
          <w:sz w:val="22"/>
          <w:szCs w:val="22"/>
        </w:rPr>
      </w:pPr>
      <w:r w:rsidRPr="00F25253">
        <w:rPr>
          <w:rFonts w:ascii="Century Gothic" w:hAnsi="Century Gothic" w:cs="Candara"/>
          <w:b w:val="0"/>
          <w:sz w:val="22"/>
          <w:szCs w:val="22"/>
        </w:rPr>
        <w:t>D.lgs. 2 marzo 2023, n. 19 recante “</w:t>
      </w:r>
      <w:r w:rsidRPr="00F25253">
        <w:rPr>
          <w:rFonts w:ascii="Century Gothic" w:hAnsi="Century Gothic" w:cs="Candara"/>
          <w:b w:val="0"/>
          <w:i/>
          <w:iCs/>
          <w:sz w:val="22"/>
          <w:szCs w:val="22"/>
        </w:rPr>
        <w:t>Attuazione della direttiva (UE) 2019/2121 del Parlamento europeo e del Consiglio, del 27 novembre 2019, che modifica la direttiva (UE) 2017/1132 per quanto riguarda le trasformazioni, le fusioni e le scissioni transfrontaliere</w:t>
      </w:r>
      <w:r w:rsidRPr="00F25253">
        <w:rPr>
          <w:rFonts w:ascii="Century Gothic" w:hAnsi="Century Gothic" w:cs="Candara"/>
          <w:b w:val="0"/>
          <w:sz w:val="22"/>
          <w:szCs w:val="22"/>
        </w:rPr>
        <w:t>”;</w:t>
      </w:r>
    </w:p>
    <w:p w14:paraId="1DAE7329" w14:textId="77777777" w:rsidR="00E36A38" w:rsidRPr="00E36A38" w:rsidRDefault="007F3F41" w:rsidP="007F3F41">
      <w:pPr>
        <w:pStyle w:val="a"/>
        <w:numPr>
          <w:ilvl w:val="0"/>
          <w:numId w:val="3"/>
        </w:numPr>
        <w:tabs>
          <w:tab w:val="left" w:pos="709"/>
        </w:tabs>
        <w:rPr>
          <w:rFonts w:ascii="Century Gothic" w:hAnsi="Century Gothic" w:cs="Candara"/>
          <w:b w:val="0"/>
          <w:sz w:val="22"/>
          <w:szCs w:val="22"/>
        </w:rPr>
      </w:pPr>
      <w:r w:rsidRPr="00F25253">
        <w:rPr>
          <w:rFonts w:ascii="Century Gothic" w:hAnsi="Century Gothic" w:cs="Candara"/>
          <w:b w:val="0"/>
          <w:sz w:val="22"/>
          <w:szCs w:val="22"/>
        </w:rPr>
        <w:t>D.L. 13 giugno 2023 n. 69 convertito, con modificazioni, dalla legge 10 agosto 2023 n. 103 recante “</w:t>
      </w:r>
      <w:r w:rsidRPr="00F25253">
        <w:rPr>
          <w:rFonts w:ascii="Century Gothic" w:hAnsi="Century Gothic" w:cs="Candara"/>
          <w:b w:val="0"/>
          <w:i/>
          <w:iCs/>
          <w:sz w:val="22"/>
          <w:szCs w:val="22"/>
        </w:rPr>
        <w:t xml:space="preserve">Disposizioni urgenti per l'attuazione di obblighi derivanti da atti dell'Unione europea e da procedure di infrazione e </w:t>
      </w:r>
      <w:proofErr w:type="spellStart"/>
      <w:r w:rsidRPr="00F25253">
        <w:rPr>
          <w:rFonts w:ascii="Century Gothic" w:hAnsi="Century Gothic" w:cs="Candara"/>
          <w:b w:val="0"/>
          <w:i/>
          <w:iCs/>
          <w:sz w:val="22"/>
          <w:szCs w:val="22"/>
        </w:rPr>
        <w:t>pre</w:t>
      </w:r>
      <w:proofErr w:type="spellEnd"/>
      <w:r w:rsidRPr="00F25253">
        <w:rPr>
          <w:rFonts w:ascii="Century Gothic" w:hAnsi="Century Gothic" w:cs="Candara"/>
          <w:b w:val="0"/>
          <w:i/>
          <w:iCs/>
          <w:sz w:val="22"/>
          <w:szCs w:val="22"/>
        </w:rPr>
        <w:t xml:space="preserve">-infrazione pendenti nei </w:t>
      </w:r>
      <w:r w:rsidRPr="00E36A38">
        <w:rPr>
          <w:rFonts w:ascii="Century Gothic" w:hAnsi="Century Gothic" w:cs="Candara"/>
          <w:b w:val="0"/>
          <w:i/>
          <w:iCs/>
          <w:sz w:val="22"/>
          <w:szCs w:val="22"/>
        </w:rPr>
        <w:t>confronti dello Stato italiano</w:t>
      </w:r>
      <w:r w:rsidRPr="00E36A38">
        <w:rPr>
          <w:rFonts w:ascii="Century Gothic" w:hAnsi="Century Gothic" w:cs="Candara"/>
          <w:b w:val="0"/>
          <w:sz w:val="22"/>
          <w:szCs w:val="22"/>
        </w:rPr>
        <w:t>”;</w:t>
      </w:r>
    </w:p>
    <w:p w14:paraId="6347A3EF" w14:textId="058CCA49" w:rsidR="00E36A38" w:rsidRPr="00E36A38" w:rsidRDefault="00E36A38" w:rsidP="00E36A38">
      <w:pPr>
        <w:pStyle w:val="a"/>
        <w:numPr>
          <w:ilvl w:val="0"/>
          <w:numId w:val="3"/>
        </w:numPr>
        <w:tabs>
          <w:tab w:val="left" w:pos="709"/>
        </w:tabs>
        <w:rPr>
          <w:rFonts w:ascii="Century Gothic" w:hAnsi="Century Gothic" w:cs="Candara"/>
          <w:b w:val="0"/>
          <w:sz w:val="22"/>
          <w:szCs w:val="22"/>
        </w:rPr>
      </w:pPr>
      <w:r w:rsidRPr="00E36A38">
        <w:rPr>
          <w:rFonts w:ascii="Century Gothic" w:hAnsi="Century Gothic" w:cs="Candara"/>
          <w:b w:val="0"/>
          <w:i/>
          <w:sz w:val="22"/>
          <w:szCs w:val="22"/>
        </w:rPr>
        <w:t xml:space="preserve">D.L.gs. 10 </w:t>
      </w:r>
      <w:proofErr w:type="gramStart"/>
      <w:r w:rsidRPr="00E36A38">
        <w:rPr>
          <w:rFonts w:ascii="Century Gothic" w:hAnsi="Century Gothic" w:cs="Candara"/>
          <w:b w:val="0"/>
          <w:i/>
          <w:sz w:val="22"/>
          <w:szCs w:val="22"/>
        </w:rPr>
        <w:t>Marzo</w:t>
      </w:r>
      <w:proofErr w:type="gramEnd"/>
      <w:r w:rsidRPr="00E36A38">
        <w:rPr>
          <w:rFonts w:ascii="Century Gothic" w:hAnsi="Century Gothic" w:cs="Candara"/>
          <w:b w:val="0"/>
          <w:i/>
          <w:sz w:val="22"/>
          <w:szCs w:val="22"/>
        </w:rPr>
        <w:t xml:space="preserve"> 2023 n. 24, recante “</w:t>
      </w:r>
      <w:r w:rsidRPr="00E36A38">
        <w:rPr>
          <w:rFonts w:ascii="Century Gothic" w:hAnsi="Century Gothic" w:cs="Candara"/>
          <w:b w:val="0"/>
          <w:i/>
          <w:iCs/>
          <w:sz w:val="22"/>
          <w:szCs w:val="22"/>
        </w:rPr>
        <w:t>Attuazione della direttiva (UE) 2019/1937 del Parlamento europeo e del Consiglio, del 23 ottobre 2019, riguardante la protezione delle persone che segnalano violazioni del diritto dell’Unione e recante disposizioni riguardanti la protezione delle persone che segnalano violazioni delle disposizioni normative nazionali</w:t>
      </w:r>
      <w:r w:rsidRPr="00E36A38">
        <w:rPr>
          <w:rFonts w:ascii="Century Gothic" w:hAnsi="Century Gothic" w:cs="Candara"/>
          <w:b w:val="0"/>
          <w:i/>
          <w:sz w:val="22"/>
          <w:szCs w:val="22"/>
        </w:rPr>
        <w:t>”;</w:t>
      </w:r>
    </w:p>
    <w:p w14:paraId="795B9FDA" w14:textId="77777777" w:rsidR="00E36A38" w:rsidRPr="00E36A38" w:rsidRDefault="007F3F41" w:rsidP="007F3F41">
      <w:pPr>
        <w:pStyle w:val="a"/>
        <w:numPr>
          <w:ilvl w:val="0"/>
          <w:numId w:val="3"/>
        </w:numPr>
        <w:tabs>
          <w:tab w:val="left" w:pos="709"/>
        </w:tabs>
        <w:rPr>
          <w:rFonts w:ascii="Century Gothic" w:hAnsi="Century Gothic" w:cs="Candara"/>
          <w:bCs/>
          <w:noProof/>
          <w:sz w:val="22"/>
          <w:szCs w:val="22"/>
        </w:rPr>
      </w:pPr>
      <w:r w:rsidRPr="00F25253">
        <w:rPr>
          <w:rFonts w:ascii="Century Gothic" w:hAnsi="Century Gothic" w:cs="Candara"/>
          <w:b w:val="0"/>
          <w:bCs/>
          <w:i/>
          <w:noProof/>
          <w:sz w:val="22"/>
          <w:szCs w:val="22"/>
        </w:rPr>
        <w:t>D.L. 10 agosto 2023 n. 105</w:t>
      </w:r>
      <w:r w:rsidRPr="00F25253">
        <w:rPr>
          <w:rFonts w:ascii="Century Gothic" w:hAnsi="Century Gothic" w:cs="Candara"/>
          <w:b w:val="0"/>
          <w:i/>
          <w:noProof/>
          <w:sz w:val="22"/>
          <w:szCs w:val="22"/>
        </w:rPr>
        <w:t xml:space="preserve">, convertito con modificazioni dalla </w:t>
      </w:r>
      <w:r w:rsidRPr="00F25253">
        <w:rPr>
          <w:rFonts w:ascii="Century Gothic" w:hAnsi="Century Gothic" w:cs="Candara"/>
          <w:b w:val="0"/>
          <w:bCs/>
          <w:i/>
          <w:noProof/>
          <w:sz w:val="22"/>
          <w:szCs w:val="22"/>
        </w:rPr>
        <w:t>legge 09 ottobre 2023 n. 137</w:t>
      </w:r>
      <w:r w:rsidRPr="00F25253">
        <w:rPr>
          <w:rFonts w:ascii="Century Gothic" w:hAnsi="Century Gothic" w:cs="Candara"/>
          <w:b w:val="0"/>
          <w:i/>
          <w:noProof/>
          <w:sz w:val="22"/>
          <w:szCs w:val="22"/>
        </w:rPr>
        <w:t xml:space="preserve"> (c.d. Decreto Giustizia), “</w:t>
      </w:r>
      <w:r w:rsidRPr="00F25253">
        <w:rPr>
          <w:rFonts w:ascii="Century Gothic" w:hAnsi="Century Gothic" w:cs="Candara"/>
          <w:b w:val="0"/>
          <w:i/>
          <w:iCs/>
          <w:noProof/>
          <w:sz w:val="22"/>
          <w:szCs w:val="22"/>
        </w:rPr>
        <w:t xml:space="preserve">Disposizioni urgenti in materia di processo penale, di processo civile, di contrasto agli incendi boschivi, di recupero dalle tossicodipendenze, di salute e di cultura, nonché in materia </w:t>
      </w:r>
      <w:r w:rsidRPr="00F25253">
        <w:rPr>
          <w:rFonts w:ascii="Century Gothic" w:hAnsi="Century Gothic" w:cs="Candara"/>
          <w:b w:val="0"/>
          <w:i/>
          <w:iCs/>
          <w:noProof/>
          <w:sz w:val="22"/>
          <w:szCs w:val="22"/>
        </w:rPr>
        <w:lastRenderedPageBreak/>
        <w:t>personale della magistratura e della pubblica amministrazione</w:t>
      </w:r>
      <w:r w:rsidRPr="00F25253">
        <w:rPr>
          <w:rFonts w:ascii="Century Gothic" w:hAnsi="Century Gothic" w:cs="Candara"/>
          <w:b w:val="0"/>
          <w:i/>
          <w:noProof/>
          <w:sz w:val="22"/>
          <w:szCs w:val="22"/>
        </w:rPr>
        <w:t>”.</w:t>
      </w:r>
    </w:p>
    <w:p w14:paraId="305D24E8" w14:textId="7793BA36" w:rsidR="007F3F41" w:rsidRPr="00F25253" w:rsidRDefault="007F3F41" w:rsidP="00E36A38">
      <w:pPr>
        <w:pStyle w:val="a"/>
        <w:tabs>
          <w:tab w:val="left" w:pos="709"/>
        </w:tabs>
        <w:rPr>
          <w:rFonts w:ascii="Century Gothic" w:hAnsi="Century Gothic" w:cs="Candara"/>
          <w:bCs/>
          <w:noProof/>
          <w:sz w:val="22"/>
          <w:szCs w:val="22"/>
        </w:rPr>
      </w:pPr>
      <w:r w:rsidRPr="00F25253">
        <w:rPr>
          <w:rFonts w:ascii="Century Gothic" w:hAnsi="Century Gothic" w:cs="Candara"/>
          <w:b w:val="0"/>
          <w:noProof/>
          <w:sz w:val="22"/>
          <w:szCs w:val="22"/>
        </w:rPr>
        <w:t xml:space="preserve">La </w:t>
      </w:r>
      <w:r w:rsidR="00570F64">
        <w:rPr>
          <w:rFonts w:ascii="Century Gothic" w:hAnsi="Century Gothic" w:cs="Candara"/>
          <w:b w:val="0"/>
          <w:noProof/>
          <w:sz w:val="22"/>
          <w:szCs w:val="22"/>
        </w:rPr>
        <w:t xml:space="preserve">Società </w:t>
      </w:r>
      <w:r w:rsidRPr="00F25253">
        <w:rPr>
          <w:rFonts w:ascii="Century Gothic" w:hAnsi="Century Gothic" w:cs="Candara"/>
          <w:b w:val="0"/>
          <w:noProof/>
          <w:sz w:val="22"/>
          <w:szCs w:val="22"/>
        </w:rPr>
        <w:t xml:space="preserve"> si è dunque nel frattempo attivata – con il supporto dell’OdV – per porre in essere tutte le attività necessarie alla revisione del proprio sistema 231 alla luce delle suddette modifiche normative.</w:t>
      </w:r>
    </w:p>
    <w:p w14:paraId="005DB1AD" w14:textId="57118B98" w:rsidR="007F3F41" w:rsidRPr="0056191A" w:rsidRDefault="007F3F41" w:rsidP="007F3F41">
      <w:pPr>
        <w:tabs>
          <w:tab w:val="left" w:pos="709"/>
        </w:tabs>
        <w:spacing w:line="360" w:lineRule="auto"/>
        <w:jc w:val="both"/>
        <w:rPr>
          <w:rFonts w:ascii="Century Gothic" w:hAnsi="Century Gothic" w:cs="Candara"/>
          <w:i w:val="0"/>
          <w:sz w:val="22"/>
          <w:szCs w:val="22"/>
          <w:lang w:val="it-IT"/>
        </w:rPr>
      </w:pPr>
      <w:r w:rsidRPr="001333E4">
        <w:rPr>
          <w:rFonts w:ascii="Century Gothic" w:hAnsi="Century Gothic" w:cs="Candara"/>
          <w:i w:val="0"/>
          <w:sz w:val="22"/>
          <w:szCs w:val="22"/>
          <w:lang w:val="it-IT"/>
        </w:rPr>
        <w:t xml:space="preserve">All’esito, è stata sottoposta all’attenzione </w:t>
      </w:r>
      <w:r>
        <w:rPr>
          <w:rFonts w:ascii="Century Gothic" w:hAnsi="Century Gothic" w:cs="Candara"/>
          <w:i w:val="0"/>
          <w:sz w:val="22"/>
          <w:szCs w:val="22"/>
          <w:lang w:val="it-IT"/>
        </w:rPr>
        <w:t>del C.d.A.</w:t>
      </w:r>
      <w:r w:rsidRPr="001333E4">
        <w:rPr>
          <w:rFonts w:ascii="Century Gothic" w:hAnsi="Century Gothic" w:cs="Candara"/>
          <w:i w:val="0"/>
          <w:sz w:val="22"/>
          <w:szCs w:val="22"/>
          <w:lang w:val="it-IT"/>
        </w:rPr>
        <w:t xml:space="preserve"> una bozza di aggiornamento del Modello organizzativo contenente protocolli e procedure attualizzati rispetto alle nuove disposizioni in materia</w:t>
      </w:r>
      <w:r w:rsidR="0024223C">
        <w:rPr>
          <w:rFonts w:ascii="Century Gothic" w:hAnsi="Century Gothic" w:cs="Candara"/>
          <w:i w:val="0"/>
          <w:sz w:val="22"/>
          <w:szCs w:val="22"/>
          <w:lang w:val="it-IT"/>
        </w:rPr>
        <w:t>, tra queste ul</w:t>
      </w:r>
      <w:r w:rsidR="00E212BD">
        <w:rPr>
          <w:rFonts w:ascii="Century Gothic" w:hAnsi="Century Gothic" w:cs="Candara"/>
          <w:i w:val="0"/>
          <w:sz w:val="22"/>
          <w:szCs w:val="22"/>
          <w:lang w:val="it-IT"/>
        </w:rPr>
        <w:t>time, la procedura whistleblowing ed i relativi allegati.</w:t>
      </w:r>
    </w:p>
    <w:p w14:paraId="2575E1B6" w14:textId="77777777" w:rsidR="007F3F41" w:rsidRDefault="007F3F41" w:rsidP="007F3F41">
      <w:pPr>
        <w:pStyle w:val="a"/>
        <w:tabs>
          <w:tab w:val="left" w:pos="2835"/>
        </w:tabs>
        <w:rPr>
          <w:rFonts w:ascii="Century Gothic" w:hAnsi="Century Gothic" w:cs="Candara"/>
          <w:b w:val="0"/>
          <w:sz w:val="22"/>
          <w:szCs w:val="22"/>
        </w:rPr>
      </w:pPr>
      <w:r>
        <w:rPr>
          <w:rFonts w:ascii="Century Gothic" w:hAnsi="Century Gothic" w:cs="Candara"/>
          <w:b w:val="0"/>
          <w:sz w:val="22"/>
          <w:szCs w:val="22"/>
        </w:rPr>
        <w:t>Terminata l’esposizione del punto, il Presidente invita il C.d.A. a deliberare l’aggiornamento del modello 231 appena presentato.</w:t>
      </w:r>
    </w:p>
    <w:p w14:paraId="3660CEDF" w14:textId="77777777" w:rsidR="007F3F41" w:rsidRPr="002D1E3F" w:rsidRDefault="007F3F41" w:rsidP="007F3F41">
      <w:pPr>
        <w:pStyle w:val="a"/>
        <w:tabs>
          <w:tab w:val="left" w:pos="2835"/>
        </w:tabs>
        <w:rPr>
          <w:rFonts w:ascii="Century Gothic" w:hAnsi="Century Gothic" w:cs="Candara"/>
          <w:b w:val="0"/>
          <w:sz w:val="22"/>
          <w:szCs w:val="22"/>
        </w:rPr>
      </w:pPr>
      <w:r>
        <w:rPr>
          <w:rFonts w:ascii="Century Gothic" w:hAnsi="Century Gothic" w:cs="Candara"/>
          <w:b w:val="0"/>
          <w:sz w:val="22"/>
          <w:szCs w:val="22"/>
        </w:rPr>
        <w:t>A questo punto interviene tra i presenti ampia discussione sulla proposta formulata dal Presidente.</w:t>
      </w:r>
    </w:p>
    <w:p w14:paraId="3AED1B60" w14:textId="62606B41" w:rsidR="007F3F41" w:rsidRPr="002D1E3F" w:rsidRDefault="007F3F41" w:rsidP="007F3F41">
      <w:pPr>
        <w:pStyle w:val="a"/>
        <w:tabs>
          <w:tab w:val="left" w:pos="2835"/>
        </w:tabs>
        <w:rPr>
          <w:rFonts w:ascii="Century Gothic" w:hAnsi="Century Gothic" w:cs="Candara"/>
          <w:b w:val="0"/>
          <w:sz w:val="22"/>
          <w:szCs w:val="22"/>
        </w:rPr>
      </w:pPr>
      <w:r>
        <w:rPr>
          <w:rFonts w:ascii="Century Gothic" w:hAnsi="Century Gothic" w:cs="Candara"/>
          <w:b w:val="0"/>
          <w:sz w:val="22"/>
          <w:szCs w:val="22"/>
        </w:rPr>
        <w:t>Il Consiglio di Amministrazione</w:t>
      </w:r>
      <w:r w:rsidRPr="002D1E3F">
        <w:rPr>
          <w:rFonts w:ascii="Century Gothic" w:hAnsi="Century Gothic" w:cs="Candara"/>
          <w:b w:val="0"/>
          <w:sz w:val="22"/>
          <w:szCs w:val="22"/>
        </w:rPr>
        <w:t>, preso atto di quanto sopra,</w:t>
      </w:r>
      <w:r>
        <w:rPr>
          <w:rFonts w:ascii="Century Gothic" w:hAnsi="Century Gothic" w:cs="Candara"/>
          <w:b w:val="0"/>
          <w:sz w:val="22"/>
          <w:szCs w:val="22"/>
        </w:rPr>
        <w:t xml:space="preserve"> condividendo e facendo proprie le premesse della presente delibera, ritenendo peraltro gli illustrati documenti idonei alle finalità per le quali sono stati predisposti, </w:t>
      </w:r>
      <w:r w:rsidRPr="002D1E3F">
        <w:rPr>
          <w:rFonts w:ascii="Century Gothic" w:hAnsi="Century Gothic" w:cs="Candara"/>
          <w:b w:val="0"/>
          <w:sz w:val="22"/>
          <w:szCs w:val="22"/>
        </w:rPr>
        <w:t xml:space="preserve"> </w:t>
      </w:r>
      <w:r w:rsidR="0003620A">
        <w:rPr>
          <w:rFonts w:ascii="Century Gothic" w:hAnsi="Century Gothic" w:cs="Candara"/>
          <w:b w:val="0"/>
          <w:sz w:val="22"/>
          <w:szCs w:val="22"/>
        </w:rPr>
        <w:t xml:space="preserve"> </w:t>
      </w:r>
    </w:p>
    <w:p w14:paraId="35400DF6" w14:textId="77777777" w:rsidR="007F3F41" w:rsidRPr="002D1E3F" w:rsidRDefault="007F3F41" w:rsidP="007F3F41">
      <w:pPr>
        <w:pStyle w:val="a"/>
        <w:tabs>
          <w:tab w:val="left" w:pos="0"/>
        </w:tabs>
        <w:jc w:val="center"/>
        <w:rPr>
          <w:rFonts w:ascii="Century Gothic" w:hAnsi="Century Gothic" w:cs="Candara"/>
          <w:sz w:val="22"/>
          <w:szCs w:val="22"/>
        </w:rPr>
      </w:pPr>
      <w:r>
        <w:rPr>
          <w:rFonts w:ascii="Century Gothic" w:hAnsi="Century Gothic" w:cs="Candara"/>
          <w:sz w:val="22"/>
          <w:szCs w:val="22"/>
        </w:rPr>
        <w:t>d</w:t>
      </w:r>
      <w:r w:rsidRPr="002D1E3F">
        <w:rPr>
          <w:rFonts w:ascii="Century Gothic" w:hAnsi="Century Gothic" w:cs="Candara"/>
          <w:sz w:val="22"/>
          <w:szCs w:val="22"/>
        </w:rPr>
        <w:t>elibera</w:t>
      </w:r>
    </w:p>
    <w:p w14:paraId="541CBB5B" w14:textId="2222961F" w:rsidR="007F3F41" w:rsidRDefault="007F3F41" w:rsidP="002427D8">
      <w:pPr>
        <w:pStyle w:val="a"/>
        <w:tabs>
          <w:tab w:val="left" w:pos="709"/>
        </w:tabs>
        <w:rPr>
          <w:rFonts w:ascii="Century Gothic" w:hAnsi="Century Gothic" w:cs="Candara"/>
          <w:b w:val="0"/>
          <w:sz w:val="22"/>
          <w:szCs w:val="22"/>
        </w:rPr>
      </w:pPr>
      <w:r>
        <w:rPr>
          <w:rFonts w:ascii="Century Gothic" w:hAnsi="Century Gothic" w:cs="Candara"/>
          <w:b w:val="0"/>
          <w:sz w:val="22"/>
          <w:szCs w:val="22"/>
        </w:rPr>
        <w:t xml:space="preserve">Di procedere ad aggiornare il </w:t>
      </w:r>
      <w:r w:rsidRPr="00A51463">
        <w:rPr>
          <w:rFonts w:ascii="Century Gothic" w:hAnsi="Century Gothic" w:cs="Candara"/>
          <w:b w:val="0"/>
          <w:sz w:val="22"/>
          <w:szCs w:val="22"/>
        </w:rPr>
        <w:t xml:space="preserve">Modello di Organizzazione, Gestione e Controllo </w:t>
      </w:r>
      <w:r>
        <w:rPr>
          <w:rFonts w:ascii="Century Gothic" w:hAnsi="Century Gothic" w:cs="Candara"/>
          <w:b w:val="0"/>
          <w:sz w:val="22"/>
          <w:szCs w:val="22"/>
        </w:rPr>
        <w:t>dell</w:t>
      </w:r>
      <w:r w:rsidR="00AD5170">
        <w:rPr>
          <w:rFonts w:ascii="Century Gothic" w:hAnsi="Century Gothic" w:cs="Candara"/>
          <w:b w:val="0"/>
          <w:sz w:val="22"/>
          <w:szCs w:val="22"/>
        </w:rPr>
        <w:t>a Società</w:t>
      </w:r>
      <w:r w:rsidRPr="00A51463">
        <w:rPr>
          <w:rFonts w:ascii="Century Gothic" w:hAnsi="Century Gothic" w:cs="Candara"/>
          <w:b w:val="0"/>
          <w:sz w:val="22"/>
          <w:szCs w:val="22"/>
        </w:rPr>
        <w:t xml:space="preserve"> </w:t>
      </w:r>
      <w:r>
        <w:rPr>
          <w:rFonts w:ascii="Century Gothic" w:hAnsi="Century Gothic" w:cs="Candara"/>
          <w:b w:val="0"/>
          <w:sz w:val="22"/>
          <w:szCs w:val="22"/>
        </w:rPr>
        <w:t>in conformità</w:t>
      </w:r>
      <w:r w:rsidRPr="00A51463">
        <w:rPr>
          <w:rFonts w:ascii="Century Gothic" w:hAnsi="Century Gothic" w:cs="Candara"/>
          <w:b w:val="0"/>
          <w:sz w:val="22"/>
          <w:szCs w:val="22"/>
        </w:rPr>
        <w:t xml:space="preserve"> agli artt. 6 e 7 del </w:t>
      </w:r>
      <w:r w:rsidR="00AD5170" w:rsidRPr="00A51463">
        <w:rPr>
          <w:rFonts w:ascii="Century Gothic" w:hAnsi="Century Gothic" w:cs="Candara"/>
          <w:b w:val="0"/>
          <w:sz w:val="22"/>
          <w:szCs w:val="22"/>
        </w:rPr>
        <w:t>D</w:t>
      </w:r>
      <w:r w:rsidR="00AD5170">
        <w:rPr>
          <w:rFonts w:ascii="Century Gothic" w:hAnsi="Century Gothic" w:cs="Candara"/>
          <w:b w:val="0"/>
          <w:sz w:val="22"/>
          <w:szCs w:val="22"/>
        </w:rPr>
        <w:t>.lgs.</w:t>
      </w:r>
      <w:r>
        <w:rPr>
          <w:rFonts w:ascii="Century Gothic" w:hAnsi="Century Gothic" w:cs="Candara"/>
          <w:b w:val="0"/>
          <w:sz w:val="22"/>
          <w:szCs w:val="22"/>
        </w:rPr>
        <w:t xml:space="preserve"> n. </w:t>
      </w:r>
      <w:r w:rsidRPr="00A51463">
        <w:rPr>
          <w:rFonts w:ascii="Century Gothic" w:hAnsi="Century Gothic" w:cs="Candara"/>
          <w:b w:val="0"/>
          <w:sz w:val="22"/>
          <w:szCs w:val="22"/>
        </w:rPr>
        <w:t>231</w:t>
      </w:r>
      <w:r>
        <w:rPr>
          <w:rFonts w:ascii="Century Gothic" w:hAnsi="Century Gothic" w:cs="Candara"/>
          <w:b w:val="0"/>
          <w:sz w:val="22"/>
          <w:szCs w:val="22"/>
        </w:rPr>
        <w:t xml:space="preserve">/2001 </w:t>
      </w:r>
      <w:r w:rsidR="0066663A">
        <w:rPr>
          <w:rFonts w:ascii="Century Gothic" w:hAnsi="Century Gothic" w:cs="Candara"/>
          <w:b w:val="0"/>
          <w:sz w:val="22"/>
          <w:szCs w:val="22"/>
        </w:rPr>
        <w:t xml:space="preserve">e </w:t>
      </w:r>
      <w:proofErr w:type="gramStart"/>
      <w:r w:rsidR="0066663A">
        <w:rPr>
          <w:rFonts w:ascii="Century Gothic" w:hAnsi="Century Gothic" w:cs="Candara"/>
          <w:b w:val="0"/>
          <w:sz w:val="22"/>
          <w:szCs w:val="22"/>
        </w:rPr>
        <w:t>ad</w:t>
      </w:r>
      <w:proofErr w:type="gramEnd"/>
      <w:r w:rsidR="0066663A">
        <w:rPr>
          <w:rFonts w:ascii="Century Gothic" w:hAnsi="Century Gothic" w:cs="Candara"/>
          <w:b w:val="0"/>
          <w:sz w:val="22"/>
          <w:szCs w:val="22"/>
        </w:rPr>
        <w:t xml:space="preserve"> adottare la procedura whistleblowing.</w:t>
      </w:r>
    </w:p>
    <w:p w14:paraId="6D4C6B98" w14:textId="77777777" w:rsidR="007F3F41" w:rsidRPr="00CC0AB5" w:rsidRDefault="007F3F41" w:rsidP="007F3F41">
      <w:pPr>
        <w:pStyle w:val="a"/>
        <w:tabs>
          <w:tab w:val="left" w:pos="709"/>
        </w:tabs>
        <w:rPr>
          <w:rFonts w:ascii="Century Gothic" w:hAnsi="Century Gothic" w:cs="Candara"/>
          <w:b w:val="0"/>
          <w:sz w:val="22"/>
          <w:szCs w:val="22"/>
        </w:rPr>
      </w:pPr>
    </w:p>
    <w:p w14:paraId="27C8A8BF" w14:textId="77777777" w:rsidR="007F3F41" w:rsidRDefault="007F3F41" w:rsidP="007F3F41">
      <w:pPr>
        <w:pStyle w:val="a"/>
        <w:tabs>
          <w:tab w:val="left" w:pos="2835"/>
        </w:tabs>
        <w:rPr>
          <w:rFonts w:ascii="Century Gothic" w:hAnsi="Century Gothic"/>
          <w:b w:val="0"/>
          <w:bCs/>
          <w:sz w:val="22"/>
          <w:szCs w:val="22"/>
        </w:rPr>
      </w:pPr>
      <w:r w:rsidRPr="0080081F">
        <w:rPr>
          <w:rFonts w:ascii="Century Gothic" w:hAnsi="Century Gothic"/>
          <w:b w:val="0"/>
          <w:bCs/>
          <w:sz w:val="22"/>
          <w:szCs w:val="22"/>
        </w:rPr>
        <w:t xml:space="preserve">Il Presidente </w:t>
      </w:r>
    </w:p>
    <w:p w14:paraId="57FE6B0C" w14:textId="77777777" w:rsidR="007F3F41" w:rsidRPr="0080081F" w:rsidRDefault="007F3F41" w:rsidP="007F3F41">
      <w:pPr>
        <w:pStyle w:val="a"/>
        <w:tabs>
          <w:tab w:val="left" w:pos="2835"/>
        </w:tabs>
        <w:rPr>
          <w:rFonts w:ascii="Century Gothic" w:hAnsi="Century Gothic"/>
          <w:b w:val="0"/>
          <w:bCs/>
          <w:sz w:val="22"/>
          <w:szCs w:val="22"/>
        </w:rPr>
      </w:pPr>
      <w:r>
        <w:rPr>
          <w:rFonts w:ascii="Century Gothic" w:hAnsi="Century Gothic"/>
          <w:b w:val="0"/>
          <w:bCs/>
          <w:sz w:val="22"/>
          <w:szCs w:val="22"/>
        </w:rPr>
        <w:t>________________________</w:t>
      </w:r>
    </w:p>
    <w:p w14:paraId="565D8606" w14:textId="77777777" w:rsidR="007F3F41" w:rsidRPr="0080081F" w:rsidRDefault="007F3F41" w:rsidP="007F3F41">
      <w:pPr>
        <w:pStyle w:val="a"/>
        <w:tabs>
          <w:tab w:val="left" w:pos="2835"/>
        </w:tabs>
        <w:rPr>
          <w:rFonts w:ascii="Century Gothic" w:hAnsi="Century Gothic"/>
          <w:b w:val="0"/>
          <w:bCs/>
          <w:sz w:val="22"/>
          <w:szCs w:val="22"/>
        </w:rPr>
      </w:pPr>
    </w:p>
    <w:p w14:paraId="5CEB65C6" w14:textId="77777777" w:rsidR="007F3F41" w:rsidRDefault="007F3F41" w:rsidP="007F3F41">
      <w:pPr>
        <w:pStyle w:val="a"/>
        <w:tabs>
          <w:tab w:val="left" w:pos="2835"/>
        </w:tabs>
        <w:rPr>
          <w:rFonts w:ascii="Century Gothic" w:hAnsi="Century Gothic"/>
          <w:b w:val="0"/>
          <w:bCs/>
          <w:sz w:val="22"/>
          <w:szCs w:val="22"/>
        </w:rPr>
      </w:pPr>
      <w:r w:rsidRPr="0080081F">
        <w:rPr>
          <w:rFonts w:ascii="Century Gothic" w:hAnsi="Century Gothic"/>
          <w:b w:val="0"/>
          <w:bCs/>
          <w:sz w:val="22"/>
          <w:szCs w:val="22"/>
        </w:rPr>
        <w:t>Il Segretario</w:t>
      </w:r>
    </w:p>
    <w:p w14:paraId="4DAC55B7" w14:textId="77777777" w:rsidR="007F3F41" w:rsidRPr="0080081F" w:rsidRDefault="007F3F41" w:rsidP="007F3F41">
      <w:pPr>
        <w:pStyle w:val="a"/>
        <w:tabs>
          <w:tab w:val="left" w:pos="2835"/>
        </w:tabs>
        <w:rPr>
          <w:rFonts w:ascii="Century Gothic" w:hAnsi="Century Gothic"/>
          <w:b w:val="0"/>
          <w:bCs/>
          <w:sz w:val="22"/>
          <w:szCs w:val="22"/>
        </w:rPr>
      </w:pPr>
      <w:r>
        <w:rPr>
          <w:rFonts w:ascii="Century Gothic" w:hAnsi="Century Gothic"/>
          <w:b w:val="0"/>
          <w:bCs/>
          <w:sz w:val="22"/>
          <w:szCs w:val="22"/>
        </w:rPr>
        <w:t>________________________</w:t>
      </w:r>
    </w:p>
    <w:p w14:paraId="2FAD528B" w14:textId="77777777" w:rsidR="00603A8C" w:rsidRDefault="00603A8C"/>
    <w:sectPr w:rsidR="00603A8C" w:rsidSect="00FD1F3A">
      <w:footerReference w:type="default" r:id="rId7"/>
      <w:pgSz w:w="11906" w:h="16838"/>
      <w:pgMar w:top="1418" w:right="2268" w:bottom="1560" w:left="2268" w:header="2552" w:footer="494" w:gutter="0"/>
      <w:pgNumType w:start="1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B02A6" w14:textId="77777777" w:rsidR="00A37961" w:rsidRDefault="00A37961">
      <w:r>
        <w:separator/>
      </w:r>
    </w:p>
  </w:endnote>
  <w:endnote w:type="continuationSeparator" w:id="0">
    <w:p w14:paraId="7B1755BB" w14:textId="77777777" w:rsidR="00A37961" w:rsidRDefault="00A3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11FD3" w14:textId="77777777" w:rsidR="00F20061" w:rsidRPr="00826C1D" w:rsidRDefault="00570F64">
    <w:pPr>
      <w:pStyle w:val="Corpodeltesto21"/>
      <w:jc w:val="right"/>
      <w:rPr>
        <w:rFonts w:ascii="Century Gothic" w:hAnsi="Century Gothic"/>
        <w:sz w:val="18"/>
        <w:szCs w:val="18"/>
      </w:rPr>
    </w:pPr>
    <w:r w:rsidRPr="00826C1D">
      <w:rPr>
        <w:rFonts w:ascii="Century Gothic" w:hAnsi="Century Gothic"/>
        <w:sz w:val="18"/>
        <w:szCs w:val="18"/>
      </w:rPr>
      <w:fldChar w:fldCharType="begin"/>
    </w:r>
    <w:r w:rsidRPr="00826C1D">
      <w:rPr>
        <w:rFonts w:ascii="Century Gothic" w:hAnsi="Century Gothic"/>
        <w:sz w:val="18"/>
        <w:szCs w:val="18"/>
      </w:rPr>
      <w:instrText xml:space="preserve"> PAGE </w:instrText>
    </w:r>
    <w:r w:rsidRPr="00826C1D"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3</w:t>
    </w:r>
    <w:r w:rsidRPr="00826C1D">
      <w:rPr>
        <w:rFonts w:ascii="Century Gothic" w:hAnsi="Century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934A1" w14:textId="77777777" w:rsidR="00A37961" w:rsidRDefault="00A37961">
      <w:r>
        <w:separator/>
      </w:r>
    </w:p>
  </w:footnote>
  <w:footnote w:type="continuationSeparator" w:id="0">
    <w:p w14:paraId="252C845C" w14:textId="77777777" w:rsidR="00A37961" w:rsidRDefault="00A37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B4A74"/>
    <w:multiLevelType w:val="hybridMultilevel"/>
    <w:tmpl w:val="23AE57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F0CC8"/>
    <w:multiLevelType w:val="hybridMultilevel"/>
    <w:tmpl w:val="23AE57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C63DE"/>
    <w:multiLevelType w:val="hybridMultilevel"/>
    <w:tmpl w:val="4B58EBF6"/>
    <w:lvl w:ilvl="0" w:tplc="4F54DE2E">
      <w:start w:val="4"/>
      <w:numFmt w:val="bullet"/>
      <w:lvlText w:val="-"/>
      <w:lvlJc w:val="left"/>
      <w:pPr>
        <w:ind w:left="720" w:hanging="360"/>
      </w:pPr>
      <w:rPr>
        <w:rFonts w:ascii="Century Gothic" w:eastAsia="Verdana" w:hAnsi="Century Gothic" w:cs="Verdana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D08E6"/>
    <w:multiLevelType w:val="hybridMultilevel"/>
    <w:tmpl w:val="468CC53A"/>
    <w:lvl w:ilvl="0" w:tplc="E69C7CE2">
      <w:start w:val="1"/>
      <w:numFmt w:val="decimal"/>
      <w:lvlText w:val="%1)"/>
      <w:lvlJc w:val="left"/>
      <w:pPr>
        <w:ind w:left="720" w:hanging="360"/>
      </w:pPr>
      <w:rPr>
        <w:rFonts w:hint="default"/>
        <w:kern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A1A8B"/>
    <w:multiLevelType w:val="hybridMultilevel"/>
    <w:tmpl w:val="62442F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380785">
    <w:abstractNumId w:val="1"/>
  </w:num>
  <w:num w:numId="2" w16cid:durableId="1725642245">
    <w:abstractNumId w:val="3"/>
  </w:num>
  <w:num w:numId="3" w16cid:durableId="1518812840">
    <w:abstractNumId w:val="2"/>
  </w:num>
  <w:num w:numId="4" w16cid:durableId="2142191265">
    <w:abstractNumId w:val="0"/>
  </w:num>
  <w:num w:numId="5" w16cid:durableId="20205480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45F"/>
    <w:rsid w:val="0003620A"/>
    <w:rsid w:val="000409B4"/>
    <w:rsid w:val="00082498"/>
    <w:rsid w:val="000B46BD"/>
    <w:rsid w:val="001D7C4A"/>
    <w:rsid w:val="002360B9"/>
    <w:rsid w:val="0024223C"/>
    <w:rsid w:val="002427D8"/>
    <w:rsid w:val="002A5A13"/>
    <w:rsid w:val="002E3C5E"/>
    <w:rsid w:val="00303FCA"/>
    <w:rsid w:val="00320381"/>
    <w:rsid w:val="003C0594"/>
    <w:rsid w:val="0044045F"/>
    <w:rsid w:val="00570F64"/>
    <w:rsid w:val="00603A8C"/>
    <w:rsid w:val="0066303E"/>
    <w:rsid w:val="0066663A"/>
    <w:rsid w:val="006863B6"/>
    <w:rsid w:val="006A1554"/>
    <w:rsid w:val="006C7A8D"/>
    <w:rsid w:val="007844E4"/>
    <w:rsid w:val="007F3F41"/>
    <w:rsid w:val="008302DB"/>
    <w:rsid w:val="00926F7B"/>
    <w:rsid w:val="009854AA"/>
    <w:rsid w:val="009900D8"/>
    <w:rsid w:val="00A37961"/>
    <w:rsid w:val="00AA5E6C"/>
    <w:rsid w:val="00AD5170"/>
    <w:rsid w:val="00B23660"/>
    <w:rsid w:val="00CC48DE"/>
    <w:rsid w:val="00CE38FF"/>
    <w:rsid w:val="00D514FC"/>
    <w:rsid w:val="00E00E4C"/>
    <w:rsid w:val="00E12CDB"/>
    <w:rsid w:val="00E212BD"/>
    <w:rsid w:val="00E36A38"/>
    <w:rsid w:val="00EE1BA4"/>
    <w:rsid w:val="00F20061"/>
    <w:rsid w:val="00F568F5"/>
    <w:rsid w:val="00FE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11CE1"/>
  <w15:chartTrackingRefBased/>
  <w15:docId w15:val="{6800D791-0D58-4BBD-AB69-5E50AAC1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3F41"/>
    <w:pPr>
      <w:suppressAutoHyphens/>
      <w:spacing w:after="0" w:line="240" w:lineRule="auto"/>
    </w:pPr>
    <w:rPr>
      <w:rFonts w:ascii="Times New Roman" w:eastAsia="Times New Roman" w:hAnsi="Times New Roman" w:cs="Times New Roman"/>
      <w:i/>
      <w:kern w:val="0"/>
      <w:sz w:val="24"/>
      <w:szCs w:val="20"/>
      <w:lang w:val="en-GB" w:eastAsia="ar-SA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link w:val="CorpotestoCarattere"/>
    <w:rsid w:val="007F3F41"/>
    <w:pPr>
      <w:spacing w:line="360" w:lineRule="auto"/>
      <w:jc w:val="both"/>
    </w:pPr>
    <w:rPr>
      <w:b/>
      <w:i w:val="0"/>
      <w:sz w:val="26"/>
      <w:lang w:val="it-IT"/>
    </w:rPr>
  </w:style>
  <w:style w:type="paragraph" w:customStyle="1" w:styleId="Corpodeltesto21">
    <w:name w:val="Corpo del testo 21"/>
    <w:basedOn w:val="Normale"/>
    <w:rsid w:val="007F3F41"/>
    <w:pPr>
      <w:spacing w:line="360" w:lineRule="auto"/>
      <w:jc w:val="both"/>
    </w:pPr>
    <w:rPr>
      <w:rFonts w:ascii="Candara" w:hAnsi="Candara" w:cs="Candara"/>
      <w:i w:val="0"/>
      <w:sz w:val="26"/>
      <w:lang w:val="it-IT"/>
    </w:rPr>
  </w:style>
  <w:style w:type="character" w:customStyle="1" w:styleId="CorpotestoCarattere">
    <w:name w:val="Corpo testo Carattere"/>
    <w:link w:val="a"/>
    <w:rsid w:val="007F3F41"/>
    <w:rPr>
      <w:rFonts w:ascii="Times New Roman" w:eastAsia="Times New Roman" w:hAnsi="Times New Roman" w:cs="Times New Roman"/>
      <w:b/>
      <w:kern w:val="0"/>
      <w:sz w:val="26"/>
      <w:szCs w:val="20"/>
      <w:lang w:eastAsia="ar-SA"/>
      <w14:ligatures w14:val="none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7F3F41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7F3F41"/>
    <w:rPr>
      <w:rFonts w:ascii="Times New Roman" w:eastAsia="Times New Roman" w:hAnsi="Times New Roman" w:cs="Times New Roman"/>
      <w:i/>
      <w:kern w:val="0"/>
      <w:sz w:val="24"/>
      <w:szCs w:val="20"/>
      <w:lang w:val="en-GB" w:eastAsia="ar-SA"/>
      <w14:ligatures w14:val="none"/>
    </w:rPr>
  </w:style>
  <w:style w:type="paragraph" w:styleId="Paragrafoelenco">
    <w:name w:val="List Paragraph"/>
    <w:basedOn w:val="Normale"/>
    <w:uiPriority w:val="34"/>
    <w:qFormat/>
    <w:rsid w:val="00082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728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Msoffice14900</dc:creator>
  <cp:keywords/>
  <dc:description/>
  <cp:lastModifiedBy>Admin CODE</cp:lastModifiedBy>
  <cp:revision>39</cp:revision>
  <dcterms:created xsi:type="dcterms:W3CDTF">2023-11-29T17:20:00Z</dcterms:created>
  <dcterms:modified xsi:type="dcterms:W3CDTF">2023-12-06T17:18:00Z</dcterms:modified>
</cp:coreProperties>
</file>